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2" w:rsidRDefault="00712D02" w:rsidP="00F16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2D02" w:rsidRDefault="00FE6ECB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</w:p>
    <w:p w:rsidR="00993BE2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524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6ECB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712D02">
        <w:rPr>
          <w:rFonts w:ascii="Times New Roman" w:hAnsi="Times New Roman" w:cs="Times New Roman"/>
          <w:i/>
          <w:sz w:val="24"/>
          <w:szCs w:val="24"/>
        </w:rPr>
        <w:t xml:space="preserve">адрес ПТО, </w:t>
      </w:r>
      <w:r w:rsidR="00712D02" w:rsidRPr="00712D02">
        <w:rPr>
          <w:rFonts w:ascii="Times New Roman" w:hAnsi="Times New Roman" w:cs="Times New Roman"/>
          <w:i/>
          <w:sz w:val="24"/>
          <w:szCs w:val="24"/>
        </w:rPr>
        <w:t>в котором данная ПДЛ будет представляться для проверки соотве</w:t>
      </w:r>
      <w:r w:rsidR="00712D02">
        <w:rPr>
          <w:rFonts w:ascii="Times New Roman" w:hAnsi="Times New Roman" w:cs="Times New Roman"/>
          <w:i/>
          <w:sz w:val="24"/>
          <w:szCs w:val="24"/>
        </w:rPr>
        <w:t xml:space="preserve">тствия требованиям аккредитации, согласно Заявлению о </w:t>
      </w:r>
      <w:r w:rsidR="00F1689E">
        <w:rPr>
          <w:rFonts w:ascii="Times New Roman" w:hAnsi="Times New Roman" w:cs="Times New Roman"/>
          <w:i/>
          <w:sz w:val="24"/>
          <w:szCs w:val="24"/>
        </w:rPr>
        <w:t xml:space="preserve">переоформлении </w:t>
      </w:r>
      <w:r w:rsidR="00712D02">
        <w:rPr>
          <w:rFonts w:ascii="Times New Roman" w:hAnsi="Times New Roman" w:cs="Times New Roman"/>
          <w:i/>
          <w:sz w:val="24"/>
          <w:szCs w:val="24"/>
        </w:rPr>
        <w:t>аттестата аккредитации)</w:t>
      </w:r>
      <w:proofErr w:type="gramEnd"/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712D02">
        <w:rPr>
          <w:rFonts w:ascii="Times New Roman" w:hAnsi="Times New Roman" w:cs="Times New Roman"/>
          <w:sz w:val="28"/>
          <w:szCs w:val="28"/>
        </w:rPr>
        <w:t>ета пропускной способности</w:t>
      </w:r>
      <w:r w:rsidR="006D1269">
        <w:rPr>
          <w:rFonts w:ascii="Times New Roman" w:hAnsi="Times New Roman" w:cs="Times New Roman"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sz w:val="28"/>
          <w:szCs w:val="28"/>
        </w:rPr>
        <w:t xml:space="preserve">произведено в соответствии с Методикой расчета пропускной </w:t>
      </w:r>
      <w:r w:rsidR="00712D02">
        <w:rPr>
          <w:rFonts w:ascii="Times New Roman" w:hAnsi="Times New Roman" w:cs="Times New Roman"/>
          <w:sz w:val="28"/>
          <w:szCs w:val="28"/>
        </w:rPr>
        <w:t>способности</w:t>
      </w:r>
      <w:r w:rsidRPr="00FE6ECB">
        <w:rPr>
          <w:rFonts w:ascii="Times New Roman" w:hAnsi="Times New Roman" w:cs="Times New Roman"/>
          <w:sz w:val="28"/>
          <w:szCs w:val="28"/>
        </w:rPr>
        <w:t>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1689E" w:rsidP="0052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4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E6ECB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по формуле: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FB1BB" wp14:editId="090242A8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52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 w:rsidR="00524802">
              <w:rPr>
                <w:rFonts w:ascii="Times New Roman" w:hAnsi="Times New Roman" w:cs="Times New Roman"/>
                <w:b/>
                <w:sz w:val="28"/>
                <w:szCs w:val="28"/>
              </w:rPr>
              <w:t>ПДЛ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52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712D02">
              <w:rPr>
                <w:rFonts w:ascii="Times New Roman" w:hAnsi="Times New Roman" w:cs="Times New Roman"/>
                <w:sz w:val="28"/>
                <w:szCs w:val="28"/>
              </w:rPr>
              <w:t>ПДЛ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712D02" w:rsidP="0052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ПДЛ</w:t>
            </w:r>
            <w:r w:rsidR="00FE6ECB"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E6ECB"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FE6ECB" w:rsidP="005248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4802">
        <w:rPr>
          <w:rFonts w:ascii="Times New Roman" w:hAnsi="Times New Roman" w:cs="Times New Roman"/>
          <w:sz w:val="28"/>
          <w:szCs w:val="28"/>
        </w:rPr>
        <w:t xml:space="preserve">                                                МП</w:t>
      </w: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712D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02" w:rsidRPr="00FE6ECB" w:rsidRDefault="00712D02" w:rsidP="00712D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2D02" w:rsidRPr="00FE6ECB" w:rsidSect="00F1689E">
      <w:headerReference w:type="default" r:id="rId9"/>
      <w:pgSz w:w="11906" w:h="16838"/>
      <w:pgMar w:top="3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9E" w:rsidRPr="00F1689E" w:rsidRDefault="005829E7" w:rsidP="00F1689E">
    <w:pPr>
      <w:spacing w:after="0" w:line="240" w:lineRule="auto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  <w:r w:rsidR="00F1689E" w:rsidRPr="00F1689E">
      <w:rPr>
        <w:rFonts w:ascii="Times New Roman" w:hAnsi="Times New Roman" w:cs="Times New Roman"/>
      </w:rPr>
      <w:t>о переоформлении</w:t>
    </w:r>
  </w:p>
  <w:p w:rsidR="00F1689E" w:rsidRPr="00F1689E" w:rsidRDefault="00F1689E" w:rsidP="00F1689E">
    <w:pPr>
      <w:spacing w:after="0" w:line="240" w:lineRule="auto"/>
      <w:jc w:val="right"/>
      <w:rPr>
        <w:rFonts w:ascii="Times New Roman" w:hAnsi="Times New Roman" w:cs="Times New Roman"/>
      </w:rPr>
    </w:pPr>
    <w:r w:rsidRPr="00F1689E">
      <w:rPr>
        <w:rFonts w:ascii="Times New Roman" w:hAnsi="Times New Roman" w:cs="Times New Roman"/>
      </w:rPr>
      <w:t>аттестата аккредитации оператора технического осмотра</w:t>
    </w:r>
  </w:p>
  <w:p w:rsidR="00F1689E" w:rsidRPr="00F1689E" w:rsidRDefault="00F1689E" w:rsidP="00F1689E">
    <w:pPr>
      <w:spacing w:after="0" w:line="240" w:lineRule="auto"/>
      <w:jc w:val="right"/>
      <w:rPr>
        <w:rFonts w:ascii="Times New Roman" w:hAnsi="Times New Roman" w:cs="Times New Roman"/>
      </w:rPr>
    </w:pPr>
    <w:r w:rsidRPr="00F1689E">
      <w:rPr>
        <w:rFonts w:ascii="Times New Roman" w:hAnsi="Times New Roman" w:cs="Times New Roman"/>
      </w:rPr>
      <w:t xml:space="preserve">в связи с реорганизацией юридического лица </w:t>
    </w:r>
  </w:p>
  <w:p w:rsidR="00F1689E" w:rsidRPr="00F1689E" w:rsidRDefault="00F1689E" w:rsidP="00F1689E">
    <w:pPr>
      <w:spacing w:after="0" w:line="240" w:lineRule="auto"/>
      <w:jc w:val="right"/>
      <w:rPr>
        <w:rFonts w:ascii="Times New Roman" w:hAnsi="Times New Roman" w:cs="Times New Roman"/>
      </w:rPr>
    </w:pPr>
    <w:r w:rsidRPr="00F1689E">
      <w:rPr>
        <w:rFonts w:ascii="Times New Roman" w:hAnsi="Times New Roman" w:cs="Times New Roman"/>
      </w:rPr>
      <w:t xml:space="preserve">в форме разделения </w:t>
    </w:r>
    <w:r w:rsidRPr="00F1689E">
      <w:rPr>
        <w:rFonts w:ascii="Times New Roman" w:hAnsi="Times New Roman" w:cs="Times New Roman"/>
        <w:i/>
      </w:rPr>
      <w:t>или</w:t>
    </w:r>
    <w:r w:rsidRPr="00F1689E">
      <w:rPr>
        <w:rFonts w:ascii="Times New Roman" w:hAnsi="Times New Roman" w:cs="Times New Roman"/>
      </w:rPr>
      <w:t xml:space="preserve"> выделения</w:t>
    </w:r>
  </w:p>
  <w:p w:rsidR="005829E7" w:rsidRPr="005829E7" w:rsidRDefault="005829E7" w:rsidP="00F1689E">
    <w:pPr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524802"/>
    <w:rsid w:val="00543FC0"/>
    <w:rsid w:val="005829E7"/>
    <w:rsid w:val="006D1269"/>
    <w:rsid w:val="00712D02"/>
    <w:rsid w:val="00826C3C"/>
    <w:rsid w:val="009E4F3B"/>
    <w:rsid w:val="00A60278"/>
    <w:rsid w:val="00F1689E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44A8-A229-4817-97D9-D9197375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6</cp:revision>
  <dcterms:created xsi:type="dcterms:W3CDTF">2021-02-17T09:49:00Z</dcterms:created>
  <dcterms:modified xsi:type="dcterms:W3CDTF">2021-02-18T11:35:00Z</dcterms:modified>
</cp:coreProperties>
</file>